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08" w:rsidRPr="00551208" w:rsidRDefault="00551208" w:rsidP="00551208">
      <w:pPr>
        <w:jc w:val="center"/>
        <w:rPr>
          <w:sz w:val="28"/>
          <w:szCs w:val="28"/>
        </w:rPr>
      </w:pPr>
      <w:r w:rsidRPr="00551208">
        <w:rPr>
          <w:b/>
          <w:sz w:val="28"/>
          <w:szCs w:val="28"/>
        </w:rPr>
        <w:t>О работе с обращениями граждан и организаций, запросами пользователей информацией</w:t>
      </w:r>
      <w:r w:rsidRPr="00551208">
        <w:rPr>
          <w:b/>
          <w:sz w:val="28"/>
          <w:szCs w:val="28"/>
        </w:rPr>
        <w:t xml:space="preserve"> </w:t>
      </w:r>
      <w:r w:rsidRPr="00551208">
        <w:rPr>
          <w:b/>
          <w:sz w:val="28"/>
          <w:szCs w:val="28"/>
        </w:rPr>
        <w:t>в налоговых органах Тверской области в ноябре 2023 года</w:t>
      </w:r>
    </w:p>
    <w:p w:rsidR="00551208" w:rsidRPr="00551208" w:rsidRDefault="00551208" w:rsidP="00551208">
      <w:pPr>
        <w:jc w:val="both"/>
        <w:rPr>
          <w:sz w:val="28"/>
          <w:szCs w:val="28"/>
        </w:rPr>
      </w:pPr>
    </w:p>
    <w:p w:rsidR="00551208" w:rsidRPr="00551208" w:rsidRDefault="00551208" w:rsidP="00551208">
      <w:pPr>
        <w:ind w:firstLine="708"/>
        <w:jc w:val="both"/>
        <w:rPr>
          <w:sz w:val="28"/>
          <w:szCs w:val="28"/>
        </w:rPr>
      </w:pPr>
      <w:r w:rsidRPr="00551208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 ноябре 2023 года поступило на рассмотрение 4 238 обращений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71,05% граждан (3 011 обращений) приложение №1. </w:t>
      </w:r>
    </w:p>
    <w:p w:rsidR="00551208" w:rsidRPr="00551208" w:rsidRDefault="00551208" w:rsidP="00551208">
      <w:pPr>
        <w:ind w:firstLine="709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Существенный удельный вес заявлений, полученных налоговыми органами Тверской области в октябре 2023 года, составляли вопросы администрирования имущественных налогов – 1 206 обращений (28,45% от общего числа):</w:t>
      </w:r>
    </w:p>
    <w:p w:rsidR="00551208" w:rsidRPr="00551208" w:rsidRDefault="00551208" w:rsidP="00551208">
      <w:pPr>
        <w:ind w:firstLine="709"/>
        <w:jc w:val="both"/>
        <w:rPr>
          <w:sz w:val="28"/>
          <w:szCs w:val="28"/>
        </w:rPr>
      </w:pPr>
      <w:r w:rsidRPr="00551208">
        <w:rPr>
          <w:sz w:val="28"/>
          <w:szCs w:val="28"/>
        </w:rPr>
        <w:t xml:space="preserve">   – по исчислению и уплаты налога на имущество – 560 или 13,21%;</w:t>
      </w:r>
    </w:p>
    <w:p w:rsidR="00551208" w:rsidRPr="00551208" w:rsidRDefault="00551208" w:rsidP="00551208">
      <w:pPr>
        <w:ind w:firstLine="709"/>
        <w:jc w:val="both"/>
        <w:rPr>
          <w:sz w:val="28"/>
          <w:szCs w:val="28"/>
        </w:rPr>
      </w:pPr>
      <w:r w:rsidRPr="00551208">
        <w:rPr>
          <w:sz w:val="28"/>
          <w:szCs w:val="28"/>
        </w:rPr>
        <w:t xml:space="preserve">   – транспортного налога – 353 или 8,33%; </w:t>
      </w:r>
    </w:p>
    <w:p w:rsidR="00551208" w:rsidRPr="00551208" w:rsidRDefault="00551208" w:rsidP="00551208">
      <w:pPr>
        <w:ind w:firstLine="709"/>
        <w:jc w:val="both"/>
        <w:rPr>
          <w:sz w:val="28"/>
          <w:szCs w:val="28"/>
        </w:rPr>
      </w:pPr>
      <w:r w:rsidRPr="00551208">
        <w:rPr>
          <w:sz w:val="28"/>
          <w:szCs w:val="28"/>
        </w:rPr>
        <w:t xml:space="preserve">   – земельного налога – 293 или 6,91%.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В текущем периоде граждане обращались по вопросам разъяснения исчисления и уплаты налога на имущество, уточнения сведений об объектах налогообложения в едином налоговом уведомлении на уплату имущественных налогов. Также заявители направляли сведения для предоставления им льгот по уплате налога и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Значительное количество писем содержало вопросы по возникновению задолженности по налогам, сборам и взносам в бюджеты государственных внебюджетных фондов – 917 обращений (21,64% от общего числа). Налогоплательщики заостряли внимание на вопросы, связанные: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– c предъявлением необоснованных сумм задолженности по требованиям об уплате налогов и страховых взносов;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– с отсутствием информации по ранее уплаченным налогам в бюджетную систему.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Наряду с вышеуказанными оставались актуальными вопросы налогообложения доходов физических лиц и администрирования страховых взносов – 432 обращения (10,19%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 xml:space="preserve">Значительное количество обращений содержало вопросы организации работы с налогоплательщиками – 398 обращений (9,39% от общего числа). Граждане обращались за разъяснениями законодательства о налогах и сборах, </w:t>
      </w:r>
      <w:r w:rsidRPr="00551208">
        <w:rPr>
          <w:sz w:val="28"/>
          <w:szCs w:val="28"/>
        </w:rPr>
        <w:lastRenderedPageBreak/>
        <w:t>о порядке предоставления налоговых вычетов и льгот по имущественным налогам,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 xml:space="preserve">Также поступали обращения по налогообложению малого бизнеса, специальных налоговых режимов – 185 обращений (4,37% от общего числа). В своих заявлениях граждане интересовались: 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 xml:space="preserve">– порядком освобождения от налогообложения НДС в соответствии со статьей 149 НК РФ при реализации товаров, выполнении работ, оказании услуг; 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– порядком применения налога на профессиональный доход;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– порядком определения дохода для исчисления налога, уплачиваемого в связи с применением упрощённой системы налогообложения.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Вместе с тем, были получены обращения по проблемам учета налогоплательщиков, получения и отказа от ИНН – 183 обращения (4,32% от общего числа). Заявители продолжали требовать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Вместе с тем, были получены обращения содержащие вопросы получения налоговых преференций и льгот физическими лицами – 178 обращений (4,20% от общего числа).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Отдельные заявления содержали темы контроля и надзора в налоговой сфере, а также возврата или зачета излишне уплаченных или излишне взысканных сумм налогов, сборов, взносов, пеней и штрафов (в равных долях, 153 обращения или 3,61%); получения налоговых уведомлений об уплате налога (95 обращений или 2,24%); контроля исполнения налогового законодательства физическими и юридическими лицами (81 обращение или 1,91%).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Подробная статистика обращений граждан в разрезе тематики приведена в приложении № 2.</w:t>
      </w:r>
    </w:p>
    <w:p w:rsidR="00551208" w:rsidRPr="00551208" w:rsidRDefault="00551208" w:rsidP="00551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 xml:space="preserve">Из полученных в отчетном периоде заявлений налогоплательщиков на контроль было поставлено 4 186 или 98,77% от общего количества, что на 83,12% больше, чем за аналогичный период 2022 года (в ноябре 2022 года на контроле находилось 2 286). </w:t>
      </w:r>
    </w:p>
    <w:p w:rsidR="0000536A" w:rsidRPr="00551208" w:rsidRDefault="00551208" w:rsidP="00551208">
      <w:pPr>
        <w:ind w:firstLine="567"/>
        <w:jc w:val="both"/>
        <w:rPr>
          <w:sz w:val="28"/>
          <w:szCs w:val="28"/>
        </w:rPr>
      </w:pPr>
      <w:r w:rsidRPr="00551208">
        <w:rPr>
          <w:sz w:val="28"/>
          <w:szCs w:val="28"/>
        </w:rPr>
        <w:t>Информация приведена в приложении № 3.</w:t>
      </w:r>
      <w:bookmarkStart w:id="0" w:name="_GoBack"/>
      <w:bookmarkEnd w:id="0"/>
    </w:p>
    <w:sectPr w:rsidR="0000536A" w:rsidRPr="0055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08"/>
    <w:rsid w:val="0000536A"/>
    <w:rsid w:val="005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E5435F-FCFA-48C2-AD0F-67EE0530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0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2023-12-13T13:46:00Z</dcterms:created>
  <dcterms:modified xsi:type="dcterms:W3CDTF">2023-12-13T13:50:00Z</dcterms:modified>
</cp:coreProperties>
</file>